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ED" w:rsidRDefault="00365BED" w:rsidP="00D73219">
      <w:pPr>
        <w:spacing w:line="360" w:lineRule="auto"/>
        <w:jc w:val="center"/>
        <w:rPr>
          <w:b/>
        </w:rPr>
      </w:pPr>
      <w:r>
        <w:rPr>
          <w:b/>
        </w:rPr>
        <w:t>Fakty i mity o implantach zębowych</w:t>
      </w:r>
    </w:p>
    <w:p w:rsidR="00E046EE" w:rsidRDefault="00365BED" w:rsidP="00D73219">
      <w:pPr>
        <w:spacing w:line="360" w:lineRule="auto"/>
        <w:jc w:val="center"/>
        <w:rPr>
          <w:i/>
        </w:rPr>
      </w:pPr>
      <w:r>
        <w:rPr>
          <w:i/>
        </w:rPr>
        <w:t xml:space="preserve">Zastanawiasz się nad uzupełnieniem braków zębowych? Chcesz wiedzieć, z czym wiąże się zabieg wszczepiania implantów i jakich efektów możesz się po nim spodziewać? </w:t>
      </w:r>
      <w:r w:rsidR="00E046EE">
        <w:rPr>
          <w:i/>
        </w:rPr>
        <w:t>Jakie informacje przekazywane w mediach na ich temat są prawdziwe, a w które raczej nie warto wierzyć? Zapraszam do lektury!</w:t>
      </w:r>
    </w:p>
    <w:p w:rsidR="00D73219" w:rsidRDefault="00365BED" w:rsidP="00D73219">
      <w:pPr>
        <w:spacing w:line="360" w:lineRule="auto"/>
        <w:jc w:val="center"/>
        <w:rPr>
          <w:b/>
        </w:rPr>
      </w:pPr>
      <w:r>
        <w:rPr>
          <w:b/>
        </w:rPr>
        <w:t xml:space="preserve"> </w:t>
      </w:r>
    </w:p>
    <w:p w:rsidR="00D73219" w:rsidRPr="009A5307" w:rsidRDefault="00E046EE" w:rsidP="00E046EE">
      <w:pPr>
        <w:spacing w:line="360" w:lineRule="auto"/>
        <w:ind w:firstLine="708"/>
        <w:jc w:val="both"/>
        <w:rPr>
          <w:color w:val="FF0000"/>
        </w:rPr>
      </w:pPr>
      <w:r>
        <w:t>Wbrew temu, co może się ludziom wydawać, z</w:t>
      </w:r>
      <w:r w:rsidR="00C438A5">
        <w:t>abieg wszczepiania implantów</w:t>
      </w:r>
      <w:r w:rsidR="009A5307">
        <w:t xml:space="preserve"> </w:t>
      </w:r>
      <w:r w:rsidR="009A5307" w:rsidRPr="00F64481">
        <w:t>dentystycznych</w:t>
      </w:r>
      <w:r w:rsidR="00C438A5" w:rsidRPr="00F64481">
        <w:t xml:space="preserve"> </w:t>
      </w:r>
      <w:r w:rsidR="00C438A5">
        <w:t>jest tak naprawdę bezbolesny. To zasługa znieczulenia</w:t>
      </w:r>
      <w:r w:rsidR="00E11137">
        <w:t xml:space="preserve"> miejscowego</w:t>
      </w:r>
      <w:r w:rsidR="00C438A5">
        <w:t>. Rzadko, choć takie przypadki również się zdarza</w:t>
      </w:r>
      <w:r w:rsidR="00E11137">
        <w:t xml:space="preserve">ją, wykonuje się </w:t>
      </w:r>
      <w:r w:rsidR="004B5949">
        <w:t xml:space="preserve">go </w:t>
      </w:r>
      <w:r w:rsidR="00C438A5">
        <w:t>w znieczuleniu ogólnym</w:t>
      </w:r>
      <w:r w:rsidR="00F64481">
        <w:t>. Jest to jednak rozwiązanie dość ryzykowne i proponuje się je wyłącznie pacjentom z rozległymi brakami zębowymi</w:t>
      </w:r>
      <w:r w:rsidR="00E11137">
        <w:t xml:space="preserve"> lub z ewidentną fobią przed zabiegiem</w:t>
      </w:r>
      <w:r w:rsidR="00F64481">
        <w:t>.</w:t>
      </w:r>
      <w:r w:rsidR="00C438A5">
        <w:t xml:space="preserve"> Oczywiście, ciężko mówić, że jest to zabieg przyjemny </w:t>
      </w:r>
      <w:r w:rsidR="009A5307">
        <w:t>(</w:t>
      </w:r>
      <w:r w:rsidR="004B5949">
        <w:t>choć</w:t>
      </w:r>
      <w:r w:rsidR="00E11137">
        <w:t xml:space="preserve"> </w:t>
      </w:r>
      <w:r w:rsidR="004B5949">
        <w:t xml:space="preserve">już </w:t>
      </w:r>
      <w:r w:rsidR="00E11137">
        <w:t xml:space="preserve">samo </w:t>
      </w:r>
      <w:r w:rsidR="009A5307" w:rsidRPr="00E11137">
        <w:t xml:space="preserve">usunięcie zęba jest bardziej traumatycznym </w:t>
      </w:r>
      <w:r w:rsidR="00E11137" w:rsidRPr="00E11137">
        <w:t>przeżyciem</w:t>
      </w:r>
      <w:r w:rsidR="009A5307">
        <w:t>)</w:t>
      </w:r>
      <w:r w:rsidR="00E11137">
        <w:t xml:space="preserve"> </w:t>
      </w:r>
      <w:r w:rsidR="00C438A5">
        <w:t>– w końcu lekarz musi dokonać nacięcia dziąsła i dostać się na odpowiednią głębokość do tkanki kostnej</w:t>
      </w:r>
      <w:r w:rsidR="004B5949">
        <w:t>.</w:t>
      </w:r>
      <w:r w:rsidR="005D2246">
        <w:t xml:space="preserve"> </w:t>
      </w:r>
      <w:r w:rsidR="004B5949">
        <w:t>J</w:t>
      </w:r>
      <w:r w:rsidR="005D2246" w:rsidRPr="00E11137">
        <w:t>ednak z tych dwóch elementów jedynie dziąsło mog</w:t>
      </w:r>
      <w:r w:rsidR="00E11137" w:rsidRPr="00E11137">
        <w:t xml:space="preserve">łoby odczuwać jakikolwiek ból </w:t>
      </w:r>
      <w:r w:rsidR="009A5307" w:rsidRPr="00E11137">
        <w:t>(</w:t>
      </w:r>
      <w:r w:rsidR="00E11137" w:rsidRPr="00E11137">
        <w:t>sama szczęka, a więc tkanka kostna, nie posiada unerwienia).</w:t>
      </w:r>
    </w:p>
    <w:p w:rsidR="00E046EE" w:rsidRDefault="00E046EE" w:rsidP="00D73219">
      <w:pPr>
        <w:spacing w:line="360" w:lineRule="auto"/>
        <w:jc w:val="both"/>
      </w:pPr>
    </w:p>
    <w:p w:rsidR="00E046EE" w:rsidRPr="00E046EE" w:rsidRDefault="00296207" w:rsidP="00D73219">
      <w:pPr>
        <w:spacing w:line="360" w:lineRule="auto"/>
        <w:jc w:val="both"/>
        <w:rPr>
          <w:b/>
        </w:rPr>
      </w:pPr>
      <w:r>
        <w:rPr>
          <w:b/>
        </w:rPr>
        <w:t>Od historii do współczesności</w:t>
      </w:r>
    </w:p>
    <w:p w:rsidR="005D2246" w:rsidRDefault="005D2246" w:rsidP="00E046EE">
      <w:pPr>
        <w:spacing w:line="360" w:lineRule="auto"/>
        <w:ind w:firstLine="708"/>
        <w:jc w:val="both"/>
      </w:pPr>
      <w:r>
        <w:t xml:space="preserve">Osobiście sceptycznie odnoszę się do różnych medialnych doniesień, które można znaleźć w Internecie, mówiących o tym, że prymitywne implanty zębowe były zakładane pacjentom </w:t>
      </w:r>
      <w:r w:rsidR="00B8049E">
        <w:t>już przed naszą erą. Według mnie byłoby to raczej niemożliwe, choćby z racji tego, że implanty wykonywanego z czegokolwiek innego niż obecnie, a więc z tytanu</w:t>
      </w:r>
      <w:r w:rsidR="009A5307">
        <w:t xml:space="preserve">, czy też </w:t>
      </w:r>
      <w:r w:rsidR="009A5307" w:rsidRPr="00E11137">
        <w:t>ceramiki</w:t>
      </w:r>
      <w:r w:rsidR="00B8049E" w:rsidRPr="00E11137">
        <w:t>,</w:t>
      </w:r>
      <w:r w:rsidR="00B8049E" w:rsidRPr="009A5307">
        <w:rPr>
          <w:color w:val="FF0000"/>
        </w:rPr>
        <w:t xml:space="preserve"> </w:t>
      </w:r>
      <w:r w:rsidR="00B8049E">
        <w:t xml:space="preserve">musiałyby powodować u </w:t>
      </w:r>
      <w:r w:rsidR="00B8049E" w:rsidRPr="00E11137">
        <w:t xml:space="preserve">pacjentów </w:t>
      </w:r>
      <w:r w:rsidR="00E11137" w:rsidRPr="00E11137">
        <w:t>stany zapalne i związany</w:t>
      </w:r>
      <w:r w:rsidR="009A5307" w:rsidRPr="00E11137">
        <w:t xml:space="preserve"> z tym brak </w:t>
      </w:r>
      <w:r w:rsidR="004B5949" w:rsidRPr="00E11137">
        <w:t>zrost</w:t>
      </w:r>
      <w:r w:rsidR="004B5949">
        <w:t>u</w:t>
      </w:r>
      <w:r w:rsidR="004B5949" w:rsidRPr="00E11137">
        <w:t xml:space="preserve"> z tkanką kostną</w:t>
      </w:r>
      <w:r w:rsidR="009A5307" w:rsidRPr="00E11137">
        <w:t xml:space="preserve"> </w:t>
      </w:r>
      <w:r w:rsidR="00E11137" w:rsidRPr="00E11137">
        <w:t>(</w:t>
      </w:r>
      <w:proofErr w:type="spellStart"/>
      <w:r w:rsidR="004B5949" w:rsidRPr="00E11137">
        <w:t>osteointegracji</w:t>
      </w:r>
      <w:proofErr w:type="spellEnd"/>
      <w:r w:rsidR="009A5307" w:rsidRPr="00E11137">
        <w:t>)</w:t>
      </w:r>
      <w:r w:rsidR="00B8049E" w:rsidRPr="00E11137">
        <w:t xml:space="preserve">. </w:t>
      </w:r>
      <w:r w:rsidR="00B8049E">
        <w:t xml:space="preserve">Na pewno od dawna istnieje </w:t>
      </w:r>
      <w:r w:rsidR="00E11137">
        <w:t>forma protetyki wykorzystująca prymitywne możliwości techniczne czy materiałowe,</w:t>
      </w:r>
      <w:r w:rsidR="00B8049E">
        <w:t xml:space="preserve"> o czym może świadczyć fakt, że już</w:t>
      </w:r>
      <w:r w:rsidR="001E3A09">
        <w:t xml:space="preserve"> choćby</w:t>
      </w:r>
      <w:r w:rsidR="00B8049E">
        <w:t xml:space="preserve"> Abraham Lincoln miał protezę zębową wykonaną… z drewna! Ewidentnie świadczy to o fakcie, jak ważny był</w:t>
      </w:r>
      <w:r w:rsidR="00B8049E" w:rsidRPr="00942283">
        <w:rPr>
          <w:color w:val="FF0000"/>
        </w:rPr>
        <w:t xml:space="preserve"> </w:t>
      </w:r>
      <w:r w:rsidR="00EC55E1" w:rsidRPr="00EC55E1">
        <w:t xml:space="preserve">funkcjonalny oraz </w:t>
      </w:r>
      <w:r w:rsidR="00B8049E" w:rsidRPr="00EC55E1">
        <w:t>estetyczny</w:t>
      </w:r>
      <w:r w:rsidR="00EC55E1" w:rsidRPr="00EC55E1">
        <w:t xml:space="preserve"> aspekt </w:t>
      </w:r>
      <w:r w:rsidR="00B8049E">
        <w:t>uzębienia.</w:t>
      </w:r>
      <w:r w:rsidR="00D0072D">
        <w:t xml:space="preserve"> W nowożytnej implantologii dentystycznej pierwszymi latami stosowania implantów były lata wojenne, kiedy to „testowano” takie rozwiązania na weteranach pierwszej i drugiej Wojny Światowej.</w:t>
      </w:r>
    </w:p>
    <w:p w:rsidR="00D0072D" w:rsidRDefault="00EC55E1" w:rsidP="00EC55E1">
      <w:pPr>
        <w:spacing w:line="360" w:lineRule="auto"/>
        <w:ind w:firstLine="708"/>
        <w:jc w:val="both"/>
      </w:pPr>
      <w:r>
        <w:t xml:space="preserve">W dzisiejszych czasach </w:t>
      </w:r>
      <w:r w:rsidR="00942283" w:rsidRPr="00EC55E1">
        <w:t>uzupełnienie protetyczne oparte na implantach dentystycznych</w:t>
      </w:r>
      <w:r w:rsidRPr="00EC55E1">
        <w:t xml:space="preserve"> </w:t>
      </w:r>
      <w:r>
        <w:t>składa</w:t>
      </w:r>
      <w:r w:rsidR="00E046EE">
        <w:t xml:space="preserve"> się </w:t>
      </w:r>
      <w:r w:rsidR="00D0072D">
        <w:t>z następujących</w:t>
      </w:r>
      <w:r>
        <w:t xml:space="preserve"> </w:t>
      </w:r>
      <w:r w:rsidR="00942283" w:rsidRPr="00EC55E1">
        <w:t>podzespoł</w:t>
      </w:r>
      <w:r w:rsidRPr="00EC55E1">
        <w:t>ów</w:t>
      </w:r>
      <w:r w:rsidR="00D0072D">
        <w:t xml:space="preserve">. Część </w:t>
      </w:r>
      <w:r w:rsidR="00E046EE">
        <w:t>pełniąca funkcję korzenia zębowego</w:t>
      </w:r>
      <w:r w:rsidR="00D0072D">
        <w:t xml:space="preserve"> to zawsze element tytanowy, całkowicie neutralny dla organizmu ludzkiego, co </w:t>
      </w:r>
      <w:r w:rsidR="00296207">
        <w:t>gwarantuje,</w:t>
      </w:r>
      <w:r w:rsidR="00D0072D">
        <w:t xml:space="preserve"> że nigdy nie wywoła on </w:t>
      </w:r>
      <w:r w:rsidR="00D0072D">
        <w:lastRenderedPageBreak/>
        <w:t>zakażenia</w:t>
      </w:r>
      <w:r w:rsidR="00942283">
        <w:t xml:space="preserve"> </w:t>
      </w:r>
      <w:r>
        <w:t>– choć</w:t>
      </w:r>
      <w:r w:rsidR="00942283" w:rsidRPr="00EC55E1">
        <w:t xml:space="preserve"> już </w:t>
      </w:r>
      <w:r w:rsidR="004B5949">
        <w:t xml:space="preserve">same </w:t>
      </w:r>
      <w:r w:rsidR="00942283" w:rsidRPr="00EC55E1">
        <w:t>bakterie przeniesione w trakcie zabiegu z jam</w:t>
      </w:r>
      <w:r w:rsidRPr="00EC55E1">
        <w:t>y</w:t>
      </w:r>
      <w:r w:rsidR="00942283" w:rsidRPr="00EC55E1">
        <w:t xml:space="preserve"> ustnej do tkanki kostnej </w:t>
      </w:r>
      <w:r w:rsidRPr="00EC55E1">
        <w:t>oczywiście mogą</w:t>
      </w:r>
      <w:r w:rsidR="00D0072D" w:rsidRPr="00EC55E1">
        <w:t xml:space="preserve">. </w:t>
      </w:r>
      <w:r w:rsidR="00D0072D">
        <w:t xml:space="preserve">Następnie mamy tzw. łącznik, a więc element protetyczny przykręcany do implantu. Tutaj również </w:t>
      </w:r>
      <w:r w:rsidR="00D76219">
        <w:t>wykorzystywany jest tytan</w:t>
      </w:r>
      <w:r>
        <w:t xml:space="preserve"> </w:t>
      </w:r>
      <w:r w:rsidR="00942283" w:rsidRPr="00EC55E1">
        <w:t>i cyrkon</w:t>
      </w:r>
      <w:r w:rsidR="00D76219">
        <w:t xml:space="preserve">, aby w wyniku reakcji galwanicznej metale nie zaczęły po pewnym czasie korodować w jamie ustnej pacjenta. Korona może być wykonana z każdego materiału dentystycznego, </w:t>
      </w:r>
      <w:r w:rsidR="00D76219" w:rsidRPr="00EC55E1">
        <w:t xml:space="preserve">zaczynając od </w:t>
      </w:r>
      <w:r w:rsidR="00942283" w:rsidRPr="00EC55E1">
        <w:t>koron metalowych pokrywanych porcelaną (ta jest gorsza estetycznie)</w:t>
      </w:r>
      <w:r w:rsidRPr="00EC55E1">
        <w:t>,</w:t>
      </w:r>
      <w:r w:rsidR="00942283" w:rsidRPr="00EC55E1">
        <w:t xml:space="preserve"> kończąc na </w:t>
      </w:r>
      <w:r w:rsidR="00D76219" w:rsidRPr="00EC55E1">
        <w:t>koron</w:t>
      </w:r>
      <w:r w:rsidR="00942283" w:rsidRPr="00EC55E1">
        <w:t>ach</w:t>
      </w:r>
      <w:r w:rsidR="00D76219" w:rsidRPr="00EC55E1">
        <w:t xml:space="preserve"> pełnoceramicznych</w:t>
      </w:r>
      <w:r w:rsidRPr="00EC55E1">
        <w:t xml:space="preserve"> (najdroż</w:t>
      </w:r>
      <w:r w:rsidR="00942283" w:rsidRPr="00EC55E1">
        <w:t xml:space="preserve">sza forma protetyki </w:t>
      </w:r>
      <w:r w:rsidRPr="00EC55E1">
        <w:t>, choć</w:t>
      </w:r>
      <w:r w:rsidR="00942283" w:rsidRPr="00EC55E1">
        <w:t xml:space="preserve"> o najlepszej estetyce)</w:t>
      </w:r>
      <w:r w:rsidR="00D76219" w:rsidRPr="00EC55E1">
        <w:t xml:space="preserve">. </w:t>
      </w:r>
      <w:r w:rsidR="00D76219">
        <w:t xml:space="preserve">Wszystko zależy tak naprawdę od kosztów, jakie może ponieść pacjent, a także od odcinka </w:t>
      </w:r>
      <w:r w:rsidR="00942283" w:rsidRPr="00EC55E1">
        <w:t>łuku zębowego</w:t>
      </w:r>
      <w:r w:rsidR="00D76219">
        <w:t>, z jakim mamy do czynienia. Bo wiadomo, że tam, gdzie implanty będą najbardziej widoczne, pacjent chce zazwyczaj mieć materiały o możliwie jak najwyższej estetyce (a więc pełnoceramiczne lub na podbudowie z cyrkonu).</w:t>
      </w:r>
    </w:p>
    <w:p w:rsidR="00296207" w:rsidRDefault="00296207" w:rsidP="00296207">
      <w:pPr>
        <w:spacing w:line="360" w:lineRule="auto"/>
        <w:jc w:val="both"/>
      </w:pPr>
    </w:p>
    <w:p w:rsidR="00296207" w:rsidRPr="00296207" w:rsidRDefault="00296207" w:rsidP="00296207">
      <w:pPr>
        <w:spacing w:line="360" w:lineRule="auto"/>
        <w:jc w:val="both"/>
        <w:rPr>
          <w:b/>
        </w:rPr>
      </w:pPr>
      <w:r>
        <w:rPr>
          <w:b/>
        </w:rPr>
        <w:t>Różne sytuacje</w:t>
      </w:r>
    </w:p>
    <w:p w:rsidR="0001619F" w:rsidRDefault="00D76219" w:rsidP="00296207">
      <w:pPr>
        <w:spacing w:line="360" w:lineRule="auto"/>
        <w:ind w:firstLine="708"/>
        <w:jc w:val="both"/>
      </w:pPr>
      <w:r>
        <w:t xml:space="preserve">W przypadku samych koron implantów, </w:t>
      </w:r>
      <w:r w:rsidR="00296207">
        <w:t>są</w:t>
      </w:r>
      <w:r>
        <w:t xml:space="preserve"> one </w:t>
      </w:r>
      <w:r w:rsidR="00196B1D">
        <w:t>zawsze wykonywane indywidualnie. Tak, aby w rezultacie były praktyczni</w:t>
      </w:r>
      <w:r w:rsidR="005D0520">
        <w:t xml:space="preserve">e nieodróżnialne od </w:t>
      </w:r>
      <w:r w:rsidR="00196B1D">
        <w:t>zębów</w:t>
      </w:r>
      <w:r w:rsidR="005D0520">
        <w:t xml:space="preserve"> prawdziwych</w:t>
      </w:r>
      <w:r w:rsidR="00196B1D">
        <w:t>.</w:t>
      </w:r>
      <w:r w:rsidR="005D0520">
        <w:t xml:space="preserve"> W rzeczywistości zdarza się to niestety niezmiernie rzadko</w:t>
      </w:r>
      <w:r w:rsidR="004B5949">
        <w:t>, co wynika</w:t>
      </w:r>
      <w:bookmarkStart w:id="0" w:name="_GoBack"/>
      <w:bookmarkEnd w:id="0"/>
      <w:r w:rsidR="005D0520">
        <w:t xml:space="preserve"> z faktu, że kość po usunięciu zęba zanika i pacjenci, zamiast zgłaszać się do lekarza jak najszybciej, robią to zazwyczaj dużo później. W rezulta</w:t>
      </w:r>
      <w:r w:rsidR="00296207">
        <w:t>cie korona zamocowanego implantu</w:t>
      </w:r>
      <w:r w:rsidR="005D0520">
        <w:t xml:space="preserve"> </w:t>
      </w:r>
      <w:r w:rsidR="0001619F">
        <w:t>odróżnia się od innych</w:t>
      </w:r>
      <w:r w:rsidR="00F16D50">
        <w:t xml:space="preserve"> zębów. Jednak bez względu na to, ortodonci</w:t>
      </w:r>
      <w:r w:rsidR="00F16D50" w:rsidRPr="00EC55E1">
        <w:t xml:space="preserve"> </w:t>
      </w:r>
      <w:r w:rsidR="00942283" w:rsidRPr="00EC55E1">
        <w:t>(chirurg wraz z protetykiem)</w:t>
      </w:r>
      <w:r w:rsidR="00EC55E1">
        <w:t xml:space="preserve"> </w:t>
      </w:r>
      <w:r w:rsidR="00F16D50">
        <w:t>zawsze starają się, aby</w:t>
      </w:r>
      <w:r w:rsidR="00942283">
        <w:t xml:space="preserve"> </w:t>
      </w:r>
      <w:r w:rsidR="00942283" w:rsidRPr="00EC55E1">
        <w:t>wprowadzany</w:t>
      </w:r>
      <w:r w:rsidR="00F16D50">
        <w:t xml:space="preserve"> implant</w:t>
      </w:r>
      <w:r w:rsidR="00942283">
        <w:t xml:space="preserve"> wraz</w:t>
      </w:r>
      <w:r w:rsidR="00124257">
        <w:t xml:space="preserve"> z elementem protetycznym</w:t>
      </w:r>
      <w:r w:rsidR="00942283">
        <w:t xml:space="preserve"> z </w:t>
      </w:r>
      <w:r w:rsidR="00F16D50">
        <w:t xml:space="preserve"> wyglądał jak najbardziej naturalnie – zarówno względem</w:t>
      </w:r>
      <w:r w:rsidR="0001619F">
        <w:t xml:space="preserve"> dziąsła, jak i zębów, z którymi sąsiaduje.</w:t>
      </w:r>
    </w:p>
    <w:p w:rsidR="0001619F" w:rsidRDefault="0001619F" w:rsidP="00296207">
      <w:pPr>
        <w:spacing w:line="360" w:lineRule="auto"/>
        <w:ind w:firstLine="708"/>
        <w:jc w:val="both"/>
      </w:pPr>
      <w:r>
        <w:t xml:space="preserve">Z gorszą sytuacją mamy do czynienia wówczas, jeśli pacjent ma w szczęce </w:t>
      </w:r>
      <w:r w:rsidR="00EC55E1">
        <w:t>bardziej rozległe braki zębowe,</w:t>
      </w:r>
      <w:r>
        <w:t xml:space="preserve"> np. </w:t>
      </w:r>
      <w:r w:rsidR="00EC55E1">
        <w:t xml:space="preserve">brak jest </w:t>
      </w:r>
      <w:r>
        <w:t>kilk</w:t>
      </w:r>
      <w:r w:rsidR="00EC55E1">
        <w:t>unastu zębów</w:t>
      </w:r>
      <w:r>
        <w:t>. Wówczas nie ma praktycznie możliwości, aby rezultat zabiegu był w pełni zadowalający.</w:t>
      </w:r>
      <w:r w:rsidR="00790C9D">
        <w:t xml:space="preserve"> Można to wręcz porównać do akrylowych protez noszonych przez ludzi w podeszłym wieku. Efekt estetyczny jest w tym przypadku dość podobny – z tą różnicą, że implanty</w:t>
      </w:r>
      <w:r w:rsidR="00EC55E1">
        <w:t xml:space="preserve"> </w:t>
      </w:r>
      <w:r w:rsidR="00790C9D">
        <w:t>są mocowane na stałe</w:t>
      </w:r>
      <w:r w:rsidR="00EC55E1">
        <w:t>, na stabilnym podłożu</w:t>
      </w:r>
      <w:r w:rsidR="00790C9D">
        <w:t>. Dlatego nie dajmy się zwieść pięknym zdjęciom, na których możemy zobaczyć osoby ze wspaniałym, śnieżnobiałym uzębieniem, powstałym właśnie po zamontowaniu implantów. To wyłącznie tzw. „</w:t>
      </w:r>
      <w:r w:rsidR="00865853">
        <w:t xml:space="preserve">magia </w:t>
      </w:r>
      <w:proofErr w:type="spellStart"/>
      <w:r w:rsidR="00865853">
        <w:t>P</w:t>
      </w:r>
      <w:r w:rsidR="00790C9D">
        <w:t>hotoshopa</w:t>
      </w:r>
      <w:proofErr w:type="spellEnd"/>
      <w:r w:rsidR="00790C9D">
        <w:t>”.</w:t>
      </w:r>
    </w:p>
    <w:p w:rsidR="00790C9D" w:rsidRDefault="00790C9D" w:rsidP="00296207">
      <w:pPr>
        <w:spacing w:line="360" w:lineRule="auto"/>
        <w:ind w:firstLine="708"/>
        <w:jc w:val="both"/>
      </w:pPr>
      <w:r>
        <w:t>Innym przekłamaniem, z którym również można się czasem spotkać w prasie czy Internecie, jest stwierdzenie, że implanty są wieczne. Że zamontowane w wieku 20 czy 30 lat,</w:t>
      </w:r>
      <w:r w:rsidR="003910C2">
        <w:t xml:space="preserve"> będą z nami już po wsze czasy. Tak niestety nie jest. Tak jak samochody czy buty nie są wieczne, tak implanty również. </w:t>
      </w:r>
      <w:r w:rsidR="00296207">
        <w:t>T</w:t>
      </w:r>
      <w:r w:rsidR="003910C2">
        <w:t>rzeba</w:t>
      </w:r>
      <w:r w:rsidR="00296207">
        <w:t xml:space="preserve"> też</w:t>
      </w:r>
      <w:r w:rsidR="003910C2">
        <w:t xml:space="preserve"> pamiętać o tym, że współczesna implantologia ma ok. 40 lat, więc aż tak dalekosiężnych obserwacji nikt jak dotąd</w:t>
      </w:r>
      <w:r w:rsidR="00296207">
        <w:t xml:space="preserve"> jeszcze</w:t>
      </w:r>
      <w:r w:rsidR="003910C2">
        <w:t xml:space="preserve"> nie poczynił. Jednak z tego, co wiemy do tej pory, można to </w:t>
      </w:r>
      <w:r w:rsidR="00062DA9">
        <w:t xml:space="preserve">już </w:t>
      </w:r>
      <w:r w:rsidR="003910C2">
        <w:t>uznać za pewne.</w:t>
      </w:r>
      <w:r w:rsidR="00062DA9">
        <w:t xml:space="preserve"> Oczywiście, czym innym jest utrzymanie implantu w jamie ustnej, czym innym </w:t>
      </w:r>
      <w:r w:rsidR="00062DA9">
        <w:lastRenderedPageBreak/>
        <w:t>rzeczywisty sukces terapeutyczny, do którego wlicza się efekt estetyczny, zadowolenie pacjenta, brak zaniku kostnego itd. Można więc utrzymywać</w:t>
      </w:r>
      <w:r w:rsidR="008E673B">
        <w:t xml:space="preserve"> implant w jamie ustnej, jednak raczej ciężko jest w każdym przypadku określać to mianem sukcesu terapeutycznego. Wynika to najczęściej ze złej klasyfikacji pacjenta do zabiegu</w:t>
      </w:r>
      <w:r w:rsidR="00296207">
        <w:t>.</w:t>
      </w:r>
      <w:r w:rsidR="008E673B">
        <w:t xml:space="preserve"> </w:t>
      </w:r>
      <w:r w:rsidR="00296207">
        <w:t>Osoby</w:t>
      </w:r>
      <w:r w:rsidR="008E673B">
        <w:t xml:space="preserve"> </w:t>
      </w:r>
      <w:r w:rsidR="00296207">
        <w:t>palące</w:t>
      </w:r>
      <w:r w:rsidR="008E673B">
        <w:t xml:space="preserve"> nadmierną ilość papierosów, cierpiący na nieunormowaną cukrzycę czy nie dbający odpowiednio o </w:t>
      </w:r>
      <w:r w:rsidR="00865853">
        <w:t>stan</w:t>
      </w:r>
      <w:r w:rsidR="008E673B">
        <w:t xml:space="preserve"> jamy ustnej, nie powinni być w ogóle kwalifikowani do implantologii. Choć oczywi</w:t>
      </w:r>
      <w:r w:rsidR="00865853">
        <w:t xml:space="preserve">ście jeśli pacjent </w:t>
      </w:r>
      <w:r w:rsidR="00EA7744">
        <w:t>spełnia wszystkie kryteria do zabiegu, wówczas może cieszyć się jego dobrymi efektami przez naprawdę długie lata.</w:t>
      </w:r>
    </w:p>
    <w:p w:rsidR="0054548A" w:rsidRDefault="0054548A" w:rsidP="00D73219">
      <w:pPr>
        <w:spacing w:line="360" w:lineRule="auto"/>
        <w:jc w:val="both"/>
      </w:pPr>
    </w:p>
    <w:p w:rsidR="0054548A" w:rsidRPr="0054548A" w:rsidRDefault="0054548A" w:rsidP="00D73219">
      <w:pPr>
        <w:spacing w:line="360" w:lineRule="auto"/>
        <w:jc w:val="both"/>
        <w:rPr>
          <w:b/>
        </w:rPr>
      </w:pPr>
      <w:r>
        <w:rPr>
          <w:b/>
        </w:rPr>
        <w:t>Co dobrego?</w:t>
      </w:r>
    </w:p>
    <w:p w:rsidR="00417173" w:rsidRDefault="0054548A" w:rsidP="0054548A">
      <w:pPr>
        <w:spacing w:line="360" w:lineRule="auto"/>
        <w:ind w:firstLine="708"/>
        <w:jc w:val="both"/>
      </w:pPr>
      <w:r>
        <w:t>N</w:t>
      </w:r>
      <w:r w:rsidR="00417173">
        <w:t>o dobrze, a co z wykrywaczami metali np. na lotniskach? Albo z badaniami, takimi jak rezonans magnetyczny, w trakcie których pacjent jest poddawany działaniu bardzo intensywnego pola magnetycznego. Przecież implant to zamocowany na stałe kawałek tytanu w naszej szczęce, którego przecież nie da się na moment usunąć. Na szczęście implanty są diamagnetykami, a więc materi</w:t>
      </w:r>
      <w:r w:rsidR="004C3DF5">
        <w:t>ałami, które się nie magnesują.</w:t>
      </w:r>
    </w:p>
    <w:p w:rsidR="002E61F9" w:rsidRDefault="004C3DF5" w:rsidP="004C3DF5">
      <w:pPr>
        <w:spacing w:line="360" w:lineRule="auto"/>
        <w:ind w:firstLine="708"/>
        <w:jc w:val="both"/>
      </w:pPr>
      <w:r>
        <w:t xml:space="preserve">Na koniec omówmy jeszcze kilka innych korzyści, jakie daje nam implantologia. Są </w:t>
      </w:r>
      <w:r w:rsidR="00417173">
        <w:t xml:space="preserve">to np. sytuacje, w których pacjent stawia na </w:t>
      </w:r>
      <w:r w:rsidR="004A2F17">
        <w:t xml:space="preserve">to rozwiązanie, ponieważ nie ma już wyboru, a nie chce nosić protezy wyciąganej. Kolejną rzeczą jest to, że </w:t>
      </w:r>
      <w:r w:rsidR="00124257" w:rsidRPr="004C3DF5">
        <w:t>uzupełnienie protetyczne oparte na implantach</w:t>
      </w:r>
      <w:r w:rsidR="004A2F17" w:rsidRPr="004C3DF5">
        <w:t xml:space="preserve"> </w:t>
      </w:r>
      <w:r w:rsidR="004A2F17">
        <w:t xml:space="preserve">nie wymaga szlifowania zębów sąsiednich, a więc nie musimy niszczyć własnego uzębienia, celem odbudowy zęba utraconego. </w:t>
      </w:r>
      <w:r w:rsidR="007C3061">
        <w:t xml:space="preserve">Wręcz można powiedzieć, że na swój sposób implanty ochraniają zęby sąsiednie. </w:t>
      </w:r>
      <w:r w:rsidR="004A2F17">
        <w:t xml:space="preserve">Następna kwestia to możliwość powtarzania zabiegu, jeśli implant </w:t>
      </w:r>
      <w:r w:rsidR="0054548A">
        <w:t>t</w:t>
      </w:r>
      <w:r w:rsidR="004A2F17">
        <w:t>rzeba usunąć, bądź kiedy z jakichś powodów odpowiednio się nie wygoił (sporadyczne sytuacje)</w:t>
      </w:r>
      <w:r w:rsidR="007C3061">
        <w:t>.</w:t>
      </w:r>
    </w:p>
    <w:p w:rsidR="004C3DF5" w:rsidRDefault="004C3DF5" w:rsidP="004C3DF5">
      <w:pPr>
        <w:spacing w:line="360" w:lineRule="auto"/>
        <w:jc w:val="both"/>
      </w:pPr>
    </w:p>
    <w:p w:rsidR="004C3DF5" w:rsidRDefault="004C3DF5" w:rsidP="004C3DF5">
      <w:pPr>
        <w:spacing w:line="360" w:lineRule="auto"/>
        <w:jc w:val="both"/>
      </w:pPr>
      <w:r>
        <w:t>Dr Wojciech Lambrecht</w:t>
      </w:r>
    </w:p>
    <w:p w:rsidR="004C3DF5" w:rsidRPr="00D73219" w:rsidRDefault="004C3DF5" w:rsidP="004C3DF5">
      <w:pPr>
        <w:spacing w:line="360" w:lineRule="auto"/>
        <w:jc w:val="both"/>
      </w:pPr>
      <w:r w:rsidRPr="004C3DF5">
        <w:t xml:space="preserve">Lekarz stomatolog, </w:t>
      </w:r>
      <w:r w:rsidR="004B5949">
        <w:t>specjalista</w:t>
      </w:r>
      <w:r w:rsidR="00F2455C">
        <w:t xml:space="preserve"> kliniki L’experta</w:t>
      </w:r>
      <w:r w:rsidR="004B5949">
        <w:t>. S</w:t>
      </w:r>
      <w:r w:rsidRPr="004C3DF5">
        <w:t>pecjalizuje się w chirurgii stomatologicznej, protetyce, implantologii.</w:t>
      </w:r>
    </w:p>
    <w:sectPr w:rsidR="004C3DF5" w:rsidRPr="00D73219" w:rsidSect="00B63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624A0"/>
    <w:multiLevelType w:val="hybridMultilevel"/>
    <w:tmpl w:val="770C6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0517"/>
    <w:rsid w:val="0001619F"/>
    <w:rsid w:val="00020517"/>
    <w:rsid w:val="00062DA9"/>
    <w:rsid w:val="000A178D"/>
    <w:rsid w:val="00124257"/>
    <w:rsid w:val="00196B1D"/>
    <w:rsid w:val="001E1466"/>
    <w:rsid w:val="001E3A09"/>
    <w:rsid w:val="00256F3B"/>
    <w:rsid w:val="00296207"/>
    <w:rsid w:val="002B3152"/>
    <w:rsid w:val="002E61F9"/>
    <w:rsid w:val="002F778A"/>
    <w:rsid w:val="00365BED"/>
    <w:rsid w:val="003910C2"/>
    <w:rsid w:val="00417173"/>
    <w:rsid w:val="004A2F17"/>
    <w:rsid w:val="004B5949"/>
    <w:rsid w:val="004C3DF5"/>
    <w:rsid w:val="0054548A"/>
    <w:rsid w:val="005D0520"/>
    <w:rsid w:val="005D2246"/>
    <w:rsid w:val="00652CA1"/>
    <w:rsid w:val="00657046"/>
    <w:rsid w:val="00790C9D"/>
    <w:rsid w:val="007C3061"/>
    <w:rsid w:val="008370E9"/>
    <w:rsid w:val="00865853"/>
    <w:rsid w:val="00870C2F"/>
    <w:rsid w:val="008E673B"/>
    <w:rsid w:val="00942283"/>
    <w:rsid w:val="009A5307"/>
    <w:rsid w:val="00B63C5D"/>
    <w:rsid w:val="00B8049E"/>
    <w:rsid w:val="00C438A5"/>
    <w:rsid w:val="00C66C81"/>
    <w:rsid w:val="00D0072D"/>
    <w:rsid w:val="00D40831"/>
    <w:rsid w:val="00D67DC9"/>
    <w:rsid w:val="00D73219"/>
    <w:rsid w:val="00D76219"/>
    <w:rsid w:val="00E046EE"/>
    <w:rsid w:val="00E072B2"/>
    <w:rsid w:val="00E11137"/>
    <w:rsid w:val="00EA7744"/>
    <w:rsid w:val="00EC55E1"/>
    <w:rsid w:val="00F16D50"/>
    <w:rsid w:val="00F2455C"/>
    <w:rsid w:val="00F64481"/>
    <w:rsid w:val="00F72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C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315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C30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30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30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30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30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3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0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315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C30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30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30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30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30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3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0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BF773-2B65-42BA-B910-A9ED33EF1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1000</Words>
  <Characters>6000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Użytkownik systemu Windows</cp:lastModifiedBy>
  <cp:revision>4</cp:revision>
  <dcterms:created xsi:type="dcterms:W3CDTF">2017-02-16T10:56:00Z</dcterms:created>
  <dcterms:modified xsi:type="dcterms:W3CDTF">2022-06-27T17:33:00Z</dcterms:modified>
</cp:coreProperties>
</file>